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B67" w:rsidRDefault="00D66B67" w:rsidP="00D66B6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</w:p>
    <w:p w:rsidR="00D66B67" w:rsidRDefault="00D66B67" w:rsidP="00D66B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D0CF4">
        <w:rPr>
          <w:rFonts w:ascii="Times New Roman" w:hAnsi="Times New Roman"/>
          <w:sz w:val="28"/>
          <w:szCs w:val="28"/>
        </w:rPr>
        <w:t>Районный методический кабинет</w:t>
      </w:r>
      <w:r w:rsidR="00E73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муниципального образования «Ленинский муниципальный район» </w:t>
      </w:r>
    </w:p>
    <w:p w:rsidR="00D66B67" w:rsidRDefault="00D66B67" w:rsidP="00D66B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D66B67" w:rsidRDefault="00D66B67" w:rsidP="00D66B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66B67" w:rsidRDefault="00D66B67" w:rsidP="00D66B6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Ленинское</w:t>
      </w:r>
    </w:p>
    <w:p w:rsidR="00D66B67" w:rsidRDefault="001D0CF4" w:rsidP="00D66B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«27</w:t>
      </w:r>
      <w:r w:rsidR="00D66B67">
        <w:rPr>
          <w:rFonts w:ascii="Times New Roman" w:hAnsi="Times New Roman"/>
          <w:sz w:val="28"/>
          <w:szCs w:val="28"/>
        </w:rPr>
        <w:t>» декабря 201</w:t>
      </w:r>
      <w:r>
        <w:rPr>
          <w:rFonts w:ascii="Times New Roman" w:hAnsi="Times New Roman"/>
          <w:sz w:val="28"/>
          <w:szCs w:val="28"/>
        </w:rPr>
        <w:t>9 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15</w:t>
      </w:r>
    </w:p>
    <w:p w:rsidR="00B95BBD" w:rsidRPr="00B95BBD" w:rsidRDefault="00B95BBD" w:rsidP="00B95BBD">
      <w:pPr>
        <w:jc w:val="both"/>
        <w:rPr>
          <w:rFonts w:ascii="Times New Roman" w:hAnsi="Times New Roman" w:cs="Times New Roman"/>
          <w:sz w:val="24"/>
          <w:szCs w:val="24"/>
        </w:rPr>
      </w:pPr>
      <w:r w:rsidRPr="00B95BBD">
        <w:rPr>
          <w:rFonts w:ascii="Times New Roman" w:hAnsi="Times New Roman" w:cs="Times New Roman"/>
          <w:sz w:val="24"/>
          <w:szCs w:val="24"/>
        </w:rPr>
        <w:t>Об организации работы по противодействию коррупции</w:t>
      </w:r>
    </w:p>
    <w:p w:rsidR="00B95BBD" w:rsidRPr="00B95BBD" w:rsidRDefault="00B95BBD" w:rsidP="00B95BB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383">
        <w:rPr>
          <w:sz w:val="28"/>
          <w:szCs w:val="28"/>
        </w:rPr>
        <w:tab/>
      </w:r>
      <w:proofErr w:type="gramStart"/>
      <w:r w:rsidRPr="00B95BBD">
        <w:rPr>
          <w:rFonts w:ascii="Times New Roman" w:hAnsi="Times New Roman" w:cs="Times New Roman"/>
          <w:color w:val="000000"/>
          <w:sz w:val="28"/>
          <w:szCs w:val="28"/>
        </w:rPr>
        <w:t xml:space="preserve">Во исполнение требований ст. 13.3 Федерального закона  от 25.12.2008 № 278-ФЗ «О противодействии коррупции», подпункта «г» пункта 20 Национального плана противодействия коррупции на 2018-2020 годы, утвержденного Указом Президента Российской Федерации от 29.06.2018 № 378 «О Национальном плане противодействия коррупции на 2008-2020 годы», в целях повышения эффективности работы по противодействию коррупции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МКУ «</w:t>
      </w:r>
      <w:r w:rsidR="001D0CF4">
        <w:rPr>
          <w:rFonts w:ascii="Times New Roman" w:hAnsi="Times New Roman"/>
          <w:sz w:val="28"/>
          <w:szCs w:val="28"/>
        </w:rPr>
        <w:t>Районный методический кабинет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B95BBD" w:rsidRDefault="00B95BBD" w:rsidP="00B95BBD">
      <w:pPr>
        <w:pStyle w:val="msonormalcxspmiddle"/>
        <w:widowControl w:val="0"/>
        <w:tabs>
          <w:tab w:val="left" w:pos="-284"/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5383">
        <w:rPr>
          <w:sz w:val="28"/>
          <w:szCs w:val="28"/>
        </w:rPr>
        <w:t>ПРИКАЗЫВАЮ:</w:t>
      </w:r>
    </w:p>
    <w:p w:rsidR="00B95BBD" w:rsidRPr="00475383" w:rsidRDefault="00B95BBD" w:rsidP="00B95BBD">
      <w:pPr>
        <w:pStyle w:val="msonormalcxspmiddle"/>
        <w:widowControl w:val="0"/>
        <w:tabs>
          <w:tab w:val="left" w:pos="-284"/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Ответственность за профилактику коррупционных правонарушений  возложить на </w:t>
      </w:r>
      <w:r w:rsidR="001D0CF4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МКУ </w:t>
      </w:r>
      <w:r w:rsidR="001D0CF4">
        <w:rPr>
          <w:sz w:val="28"/>
          <w:szCs w:val="28"/>
        </w:rPr>
        <w:t xml:space="preserve">РМК </w:t>
      </w:r>
      <w:proofErr w:type="spellStart"/>
      <w:r w:rsidR="00061DF1">
        <w:rPr>
          <w:sz w:val="28"/>
          <w:szCs w:val="28"/>
        </w:rPr>
        <w:t>Козленю</w:t>
      </w:r>
      <w:proofErr w:type="spellEnd"/>
      <w:r w:rsidR="00061DF1">
        <w:rPr>
          <w:sz w:val="28"/>
          <w:szCs w:val="28"/>
        </w:rPr>
        <w:t xml:space="preserve"> Г.Г</w:t>
      </w:r>
      <w:r>
        <w:rPr>
          <w:sz w:val="28"/>
          <w:szCs w:val="28"/>
        </w:rPr>
        <w:t>.</w:t>
      </w:r>
    </w:p>
    <w:p w:rsidR="00B95BBD" w:rsidRPr="00475383" w:rsidRDefault="00B95BBD" w:rsidP="00B95BBD">
      <w:pPr>
        <w:pStyle w:val="msonormalcxspmiddle"/>
        <w:widowControl w:val="0"/>
        <w:tabs>
          <w:tab w:val="left" w:pos="-284"/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мероприятий по противодействию коррупции в сфере деятельности  </w:t>
      </w:r>
      <w:r>
        <w:rPr>
          <w:color w:val="000000"/>
          <w:sz w:val="28"/>
          <w:szCs w:val="28"/>
        </w:rPr>
        <w:t>МКУ «</w:t>
      </w:r>
      <w:r w:rsidR="00061DF1">
        <w:rPr>
          <w:sz w:val="28"/>
          <w:szCs w:val="28"/>
        </w:rPr>
        <w:t>Районный методический кабинет</w:t>
      </w:r>
      <w:r>
        <w:rPr>
          <w:color w:val="000000"/>
          <w:sz w:val="28"/>
          <w:szCs w:val="28"/>
        </w:rPr>
        <w:t>»</w:t>
      </w:r>
      <w:r w:rsidR="00061DF1">
        <w:rPr>
          <w:color w:val="000000"/>
          <w:sz w:val="28"/>
          <w:szCs w:val="28"/>
        </w:rPr>
        <w:t xml:space="preserve"> </w:t>
      </w:r>
      <w:r w:rsidR="00061DF1">
        <w:rPr>
          <w:sz w:val="28"/>
          <w:szCs w:val="28"/>
        </w:rPr>
        <w:t>на 2020</w:t>
      </w:r>
      <w:r>
        <w:rPr>
          <w:sz w:val="28"/>
          <w:szCs w:val="28"/>
        </w:rPr>
        <w:t xml:space="preserve"> год (Приложение 1).</w:t>
      </w:r>
    </w:p>
    <w:p w:rsidR="00B95BBD" w:rsidRDefault="00B95BBD" w:rsidP="00B95BB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475383">
        <w:rPr>
          <w:sz w:val="28"/>
          <w:szCs w:val="28"/>
        </w:rPr>
        <w:t>Контроль за</w:t>
      </w:r>
      <w:proofErr w:type="gramEnd"/>
      <w:r w:rsidRPr="00475383">
        <w:rPr>
          <w:sz w:val="28"/>
          <w:szCs w:val="28"/>
        </w:rPr>
        <w:t xml:space="preserve"> выполнением настоящего приказа </w:t>
      </w:r>
      <w:r>
        <w:rPr>
          <w:sz w:val="28"/>
          <w:szCs w:val="28"/>
        </w:rPr>
        <w:t>оставляю за собой.</w:t>
      </w:r>
    </w:p>
    <w:p w:rsidR="00B95BBD" w:rsidRDefault="00B95BBD" w:rsidP="00B95BBD">
      <w:pPr>
        <w:pStyle w:val="a3"/>
        <w:spacing w:after="0"/>
        <w:jc w:val="right"/>
        <w:rPr>
          <w:bCs/>
        </w:rPr>
      </w:pPr>
    </w:p>
    <w:p w:rsidR="00B95BBD" w:rsidRDefault="00B95BBD" w:rsidP="00B95BBD">
      <w:pPr>
        <w:pStyle w:val="a3"/>
        <w:spacing w:after="0"/>
        <w:jc w:val="right"/>
        <w:rPr>
          <w:bCs/>
        </w:rPr>
      </w:pPr>
    </w:p>
    <w:p w:rsidR="00B95BBD" w:rsidRDefault="00B95BBD" w:rsidP="00B95BBD">
      <w:pPr>
        <w:pStyle w:val="a3"/>
        <w:spacing w:after="0"/>
        <w:jc w:val="right"/>
        <w:rPr>
          <w:bCs/>
        </w:rPr>
      </w:pPr>
    </w:p>
    <w:p w:rsidR="00B95BBD" w:rsidRDefault="00B95BBD" w:rsidP="00B95BBD">
      <w:pPr>
        <w:pStyle w:val="a3"/>
        <w:spacing w:after="0"/>
        <w:jc w:val="right"/>
        <w:rPr>
          <w:bCs/>
        </w:rPr>
      </w:pPr>
    </w:p>
    <w:p w:rsidR="00C6090B" w:rsidRPr="00061DF1" w:rsidRDefault="00061DF1" w:rsidP="00B95BB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1DF1">
        <w:rPr>
          <w:rFonts w:ascii="Times New Roman" w:hAnsi="Times New Roman" w:cs="Times New Roman"/>
          <w:sz w:val="28"/>
          <w:szCs w:val="28"/>
        </w:rPr>
        <w:t xml:space="preserve">Директор МКУ РМК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Г.Г.Козленя</w:t>
      </w:r>
      <w:proofErr w:type="spellEnd"/>
    </w:p>
    <w:p w:rsidR="00C6090B" w:rsidRPr="00061DF1" w:rsidRDefault="00C6090B" w:rsidP="00B95B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090B" w:rsidRDefault="00C6090B" w:rsidP="00B95BBD">
      <w:pPr>
        <w:spacing w:after="0"/>
      </w:pPr>
    </w:p>
    <w:p w:rsidR="00C6090B" w:rsidRDefault="00C6090B" w:rsidP="00B95BBD">
      <w:pPr>
        <w:spacing w:after="0"/>
      </w:pPr>
    </w:p>
    <w:p w:rsidR="00061DF1" w:rsidRDefault="00061DF1" w:rsidP="00B95BBD">
      <w:pPr>
        <w:spacing w:after="0"/>
      </w:pPr>
    </w:p>
    <w:p w:rsidR="00061DF1" w:rsidRDefault="00061DF1" w:rsidP="00B95BBD">
      <w:pPr>
        <w:spacing w:after="0"/>
      </w:pPr>
    </w:p>
    <w:p w:rsidR="00061DF1" w:rsidRDefault="00061DF1" w:rsidP="00B95BBD">
      <w:pPr>
        <w:spacing w:after="0"/>
      </w:pPr>
    </w:p>
    <w:p w:rsidR="00061DF1" w:rsidRDefault="00061DF1" w:rsidP="00B95BBD">
      <w:pPr>
        <w:spacing w:after="0"/>
      </w:pPr>
    </w:p>
    <w:p w:rsidR="00061DF1" w:rsidRDefault="00061DF1" w:rsidP="00B95BBD">
      <w:pPr>
        <w:spacing w:after="0"/>
      </w:pPr>
    </w:p>
    <w:p w:rsidR="00061DF1" w:rsidRDefault="00061DF1" w:rsidP="00B95BBD">
      <w:pPr>
        <w:spacing w:after="0"/>
      </w:pPr>
    </w:p>
    <w:p w:rsidR="00061DF1" w:rsidRDefault="00061DF1" w:rsidP="00B95BBD">
      <w:pPr>
        <w:spacing w:after="0"/>
      </w:pPr>
    </w:p>
    <w:p w:rsidR="00061DF1" w:rsidRDefault="00061DF1" w:rsidP="00B95BBD">
      <w:pPr>
        <w:spacing w:after="0"/>
      </w:pPr>
    </w:p>
    <w:p w:rsidR="00C6090B" w:rsidRDefault="00C6090B" w:rsidP="00C6090B">
      <w:pPr>
        <w:pStyle w:val="a3"/>
        <w:spacing w:after="0"/>
        <w:jc w:val="right"/>
        <w:rPr>
          <w:bCs/>
        </w:rPr>
      </w:pPr>
      <w:r>
        <w:rPr>
          <w:bCs/>
        </w:rPr>
        <w:lastRenderedPageBreak/>
        <w:t>Приложение 1</w:t>
      </w:r>
    </w:p>
    <w:p w:rsidR="00C6090B" w:rsidRDefault="00C6090B" w:rsidP="00C6090B">
      <w:pPr>
        <w:pStyle w:val="a3"/>
        <w:spacing w:after="0"/>
        <w:jc w:val="right"/>
        <w:rPr>
          <w:bCs/>
        </w:rPr>
      </w:pPr>
      <w:r>
        <w:rPr>
          <w:bCs/>
        </w:rPr>
        <w:t xml:space="preserve">к приказу № </w:t>
      </w:r>
      <w:r w:rsidR="00061DF1">
        <w:rPr>
          <w:bCs/>
        </w:rPr>
        <w:t>1</w:t>
      </w:r>
      <w:r>
        <w:rPr>
          <w:bCs/>
        </w:rPr>
        <w:t>5</w:t>
      </w:r>
    </w:p>
    <w:p w:rsidR="00C6090B" w:rsidRDefault="00C6090B" w:rsidP="00C6090B">
      <w:pPr>
        <w:pStyle w:val="a3"/>
        <w:spacing w:after="0"/>
        <w:jc w:val="right"/>
        <w:rPr>
          <w:bCs/>
        </w:rPr>
      </w:pPr>
      <w:r>
        <w:rPr>
          <w:bCs/>
        </w:rPr>
        <w:t xml:space="preserve"> от 2</w:t>
      </w:r>
      <w:r w:rsidR="00061DF1">
        <w:rPr>
          <w:bCs/>
        </w:rPr>
        <w:t>7.12.2019</w:t>
      </w:r>
      <w:r>
        <w:rPr>
          <w:bCs/>
        </w:rPr>
        <w:t>г.</w:t>
      </w:r>
    </w:p>
    <w:p w:rsidR="00C6090B" w:rsidRDefault="00C6090B" w:rsidP="00C6090B">
      <w:pPr>
        <w:pStyle w:val="a3"/>
        <w:spacing w:after="0"/>
        <w:jc w:val="center"/>
        <w:rPr>
          <w:b/>
          <w:bCs/>
        </w:rPr>
      </w:pPr>
    </w:p>
    <w:p w:rsidR="00C6090B" w:rsidRDefault="00C6090B" w:rsidP="00C6090B">
      <w:pPr>
        <w:pStyle w:val="a3"/>
        <w:spacing w:after="0"/>
        <w:jc w:val="center"/>
        <w:rPr>
          <w:b/>
        </w:rPr>
      </w:pPr>
      <w:r>
        <w:rPr>
          <w:b/>
          <w:bCs/>
        </w:rPr>
        <w:t>ПЛАН </w:t>
      </w:r>
    </w:p>
    <w:p w:rsidR="00C6090B" w:rsidRDefault="00C6090B" w:rsidP="00C6090B">
      <w:pPr>
        <w:pStyle w:val="a3"/>
        <w:spacing w:after="0"/>
        <w:jc w:val="center"/>
        <w:rPr>
          <w:b/>
        </w:rPr>
      </w:pPr>
      <w:r>
        <w:rPr>
          <w:b/>
        </w:rPr>
        <w:t>МЕРОПРИЯТИЙ ПО ПРОТИВОДЕЙСТВИЮ КОРРУПЦИИ</w:t>
      </w:r>
    </w:p>
    <w:p w:rsidR="00C6090B" w:rsidRDefault="00C6090B" w:rsidP="00C6090B">
      <w:pPr>
        <w:pStyle w:val="a3"/>
        <w:spacing w:after="0"/>
        <w:jc w:val="center"/>
        <w:rPr>
          <w:b/>
        </w:rPr>
      </w:pPr>
      <w:r>
        <w:rPr>
          <w:b/>
        </w:rPr>
        <w:t>В МКУ «</w:t>
      </w:r>
      <w:r w:rsidR="00061DF1">
        <w:rPr>
          <w:sz w:val="28"/>
          <w:szCs w:val="28"/>
        </w:rPr>
        <w:t>Районный методический кабинет</w:t>
      </w:r>
      <w:r>
        <w:rPr>
          <w:b/>
        </w:rPr>
        <w:t>»</w:t>
      </w:r>
    </w:p>
    <w:p w:rsidR="00C6090B" w:rsidRDefault="00061DF1" w:rsidP="00C6090B">
      <w:pPr>
        <w:pStyle w:val="a3"/>
        <w:spacing w:after="0"/>
        <w:jc w:val="center"/>
        <w:rPr>
          <w:b/>
        </w:rPr>
      </w:pPr>
      <w:r>
        <w:rPr>
          <w:b/>
        </w:rPr>
        <w:t xml:space="preserve"> на 2020</w:t>
      </w:r>
      <w:r w:rsidR="00C6090B">
        <w:rPr>
          <w:b/>
        </w:rPr>
        <w:t xml:space="preserve"> г.</w:t>
      </w:r>
    </w:p>
    <w:p w:rsidR="00C6090B" w:rsidRDefault="00C6090B" w:rsidP="00C6090B">
      <w:pPr>
        <w:pStyle w:val="a3"/>
        <w:spacing w:after="0"/>
        <w:jc w:val="both"/>
        <w:rPr>
          <w:b/>
          <w:color w:val="000000"/>
        </w:rPr>
      </w:pPr>
    </w:p>
    <w:tbl>
      <w:tblPr>
        <w:tblW w:w="1020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4A0"/>
      </w:tblPr>
      <w:tblGrid>
        <w:gridCol w:w="5951"/>
        <w:gridCol w:w="1840"/>
        <w:gridCol w:w="46"/>
        <w:gridCol w:w="2363"/>
      </w:tblGrid>
      <w:tr w:rsidR="00C6090B" w:rsidTr="00C6090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0B" w:rsidRDefault="00C6090B">
            <w:pPr>
              <w:pStyle w:val="a5"/>
              <w:spacing w:before="40" w:after="40"/>
              <w:ind w:left="100" w:hanging="100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0B" w:rsidRDefault="00C6090B">
            <w:pPr>
              <w:pStyle w:val="a5"/>
              <w:spacing w:before="40" w:after="40"/>
              <w:ind w:left="100" w:hanging="100"/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90B" w:rsidRDefault="00C6090B">
            <w:pPr>
              <w:pStyle w:val="a5"/>
              <w:spacing w:before="40" w:after="40"/>
              <w:ind w:left="100" w:hanging="100"/>
              <w:jc w:val="center"/>
            </w:pPr>
            <w:r>
              <w:rPr>
                <w:b/>
              </w:rPr>
              <w:t>Ответственный</w:t>
            </w:r>
          </w:p>
        </w:tc>
      </w:tr>
      <w:tr w:rsidR="00C6090B" w:rsidTr="00C6090B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b/>
                <w:i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C6090B" w:rsidTr="00C6090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hanging="100"/>
              <w:jc w:val="both"/>
            </w:pPr>
            <w:r>
              <w:t xml:space="preserve">  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директор</w:t>
            </w:r>
          </w:p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</w:p>
        </w:tc>
      </w:tr>
      <w:tr w:rsidR="00C6090B" w:rsidTr="00C6090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 w:rsidP="00C6090B">
            <w:pPr>
              <w:pStyle w:val="a5"/>
              <w:spacing w:before="40" w:after="40"/>
              <w:ind w:left="100" w:firstLine="100"/>
              <w:jc w:val="both"/>
            </w:pPr>
            <w:r>
              <w:rPr>
                <w:bCs/>
              </w:rPr>
              <w:t>1.2. Предоставление (отдел образования) директором  сведений о доходах, об имуществе и обязательствах имущественного характера членов семей.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061DF1">
            <w:pPr>
              <w:pStyle w:val="a5"/>
              <w:spacing w:before="40" w:after="40"/>
              <w:ind w:left="100" w:firstLine="100"/>
              <w:jc w:val="center"/>
            </w:pPr>
            <w:r>
              <w:t>Март 2020</w:t>
            </w:r>
            <w:r w:rsidR="00C6090B">
              <w:t>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директор</w:t>
            </w:r>
          </w:p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</w:p>
        </w:tc>
      </w:tr>
      <w:tr w:rsidR="00C6090B" w:rsidTr="00C6090B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6090B" w:rsidRDefault="00C6090B" w:rsidP="00C6090B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b/>
                <w:i/>
              </w:rPr>
              <w:t xml:space="preserve">2. Меры по совершенствованию функционирования  МКУ </w:t>
            </w:r>
            <w:r w:rsidR="00061DF1" w:rsidRPr="00061DF1">
              <w:rPr>
                <w:b/>
                <w:i/>
              </w:rPr>
              <w:t>РМК</w:t>
            </w:r>
            <w:r>
              <w:t> </w:t>
            </w:r>
            <w:r>
              <w:rPr>
                <w:b/>
                <w:i/>
              </w:rPr>
              <w:t>в целях предупреждения коррупции</w:t>
            </w:r>
          </w:p>
        </w:tc>
      </w:tr>
      <w:tr w:rsidR="00C6090B" w:rsidTr="00C6090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firstLine="100"/>
              <w:jc w:val="both"/>
            </w:pPr>
            <w:r>
              <w:t xml:space="preserve">2.1. Заключение трудовых договоров (контрактов) с вновь принятыми работниками и дополнительных соглашений с работающими сотрудниками по мере необходимости.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директор</w:t>
            </w:r>
          </w:p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</w:p>
        </w:tc>
      </w:tr>
      <w:tr w:rsidR="00C6090B" w:rsidTr="00C6090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 w:rsidP="00E73A9D">
            <w:pPr>
              <w:pStyle w:val="a5"/>
              <w:spacing w:before="40" w:after="40"/>
              <w:ind w:left="100" w:firstLine="100"/>
              <w:jc w:val="both"/>
            </w:pPr>
            <w:r>
              <w:t xml:space="preserve">2.2. Ознакомление вновь принятых работников с нормативной базой МКУ </w:t>
            </w:r>
            <w:r w:rsidR="00061DF1">
              <w:t>РМК</w:t>
            </w:r>
            <w:r>
              <w:t xml:space="preserve"> по </w:t>
            </w:r>
            <w:proofErr w:type="spellStart"/>
            <w:r>
              <w:t>антикоррупционным</w:t>
            </w:r>
            <w:proofErr w:type="spellEnd"/>
            <w:r>
              <w:t xml:space="preserve"> мероприятиям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директор</w:t>
            </w:r>
          </w:p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</w:p>
        </w:tc>
      </w:tr>
      <w:tr w:rsidR="00C6090B" w:rsidTr="00C6090B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6090B" w:rsidRDefault="00C6090B" w:rsidP="00061DF1">
            <w:pPr>
              <w:pStyle w:val="a5"/>
              <w:spacing w:before="40" w:after="40"/>
              <w:ind w:left="100" w:firstLine="10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 Меры по правовому просвещению и повышению антикоррупционной компетентности сотрудников МКУ </w:t>
            </w:r>
            <w:r w:rsidR="00061DF1" w:rsidRPr="00061DF1">
              <w:rPr>
                <w:b/>
                <w:i/>
              </w:rPr>
              <w:t>РМК</w:t>
            </w:r>
          </w:p>
        </w:tc>
      </w:tr>
      <w:tr w:rsidR="00C6090B" w:rsidTr="00C6090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 w:rsidP="00C6090B">
            <w:pPr>
              <w:pStyle w:val="a5"/>
              <w:spacing w:before="40" w:after="40"/>
              <w:ind w:left="100" w:firstLine="100"/>
              <w:jc w:val="both"/>
            </w:pPr>
            <w:r>
              <w:t>3.1. Размещение информации на сайте отдела образования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 xml:space="preserve">директор </w:t>
            </w:r>
          </w:p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</w:p>
        </w:tc>
      </w:tr>
      <w:tr w:rsidR="00C6090B" w:rsidTr="00C6090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 w:rsidP="00C6090B">
            <w:pPr>
              <w:pStyle w:val="a5"/>
              <w:spacing w:before="40" w:after="40"/>
              <w:ind w:left="100" w:firstLine="100"/>
              <w:jc w:val="both"/>
            </w:pPr>
            <w:r>
              <w:t xml:space="preserve">3.2. Ознакомление с бюджетной сметой МКУ </w:t>
            </w:r>
            <w:r w:rsidR="00061DF1">
              <w:t>РМК</w:t>
            </w:r>
            <w:r>
              <w:t xml:space="preserve"> на год.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061DF1">
            <w:pPr>
              <w:pStyle w:val="a5"/>
              <w:spacing w:before="40" w:after="40"/>
              <w:ind w:left="100" w:firstLine="100"/>
              <w:jc w:val="center"/>
            </w:pPr>
            <w:r>
              <w:t>Январь 2020</w:t>
            </w:r>
            <w:r w:rsidR="00C6090B">
              <w:t>г.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директор</w:t>
            </w:r>
          </w:p>
        </w:tc>
      </w:tr>
      <w:tr w:rsidR="00C6090B" w:rsidTr="00C6090B"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28" w:type="dxa"/>
              <w:right w:w="108" w:type="dxa"/>
            </w:tcMar>
            <w:hideMark/>
          </w:tcPr>
          <w:p w:rsidR="00C6090B" w:rsidRDefault="00C6090B" w:rsidP="00061DF1">
            <w:pPr>
              <w:pStyle w:val="a5"/>
              <w:spacing w:before="40" w:after="40"/>
              <w:ind w:left="100" w:firstLine="100"/>
              <w:jc w:val="center"/>
            </w:pPr>
            <w:r>
              <w:rPr>
                <w:b/>
                <w:i/>
              </w:rPr>
              <w:t xml:space="preserve">4. Взаимодействие МКУ </w:t>
            </w:r>
            <w:r w:rsidR="00061DF1" w:rsidRPr="00061DF1">
              <w:rPr>
                <w:b/>
                <w:i/>
              </w:rPr>
              <w:t>РМК</w:t>
            </w:r>
            <w:r w:rsidRPr="00061DF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с сотрудниками</w:t>
            </w:r>
          </w:p>
        </w:tc>
      </w:tr>
      <w:tr w:rsidR="00C6090B" w:rsidTr="00C6090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firstLine="100"/>
              <w:jc w:val="both"/>
            </w:pPr>
            <w:r>
              <w:t xml:space="preserve">4.1. Обеспечение функционирования раздела МКУ </w:t>
            </w:r>
            <w:r w:rsidR="00061DF1">
              <w:t>РМК</w:t>
            </w:r>
            <w:r>
              <w:t xml:space="preserve"> на сайте отдела образования, в соответствии с Федеральным законодательством,  размещения на нем информации о деятельности МКУ </w:t>
            </w:r>
            <w:r w:rsidR="00061DF1">
              <w:t>РМК</w:t>
            </w:r>
            <w:r>
              <w:t>.</w:t>
            </w:r>
          </w:p>
          <w:p w:rsidR="00C6090B" w:rsidRDefault="00C6090B" w:rsidP="00C6090B">
            <w:pPr>
              <w:pStyle w:val="a5"/>
              <w:spacing w:before="40" w:after="40"/>
              <w:ind w:left="100"/>
              <w:jc w:val="both"/>
            </w:pPr>
            <w:r>
              <w:t xml:space="preserve"> Обновление  раздела на сайте отдела образования  с информацией об осуществлении мер по противодействию коррупции в МКУ </w:t>
            </w:r>
            <w:r w:rsidR="00061DF1">
              <w:t>РМК</w:t>
            </w:r>
            <w:r>
              <w:t>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>Директор,</w:t>
            </w:r>
          </w:p>
          <w:p w:rsidR="00C6090B" w:rsidRDefault="00E73A9D">
            <w:pPr>
              <w:pStyle w:val="a5"/>
              <w:spacing w:before="40" w:after="40"/>
              <w:ind w:left="100" w:firstLine="100"/>
              <w:jc w:val="center"/>
            </w:pPr>
            <w:r>
              <w:t>специалисты</w:t>
            </w:r>
          </w:p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</w:p>
        </w:tc>
      </w:tr>
      <w:tr w:rsidR="00C6090B" w:rsidTr="00C6090B"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 w:rsidP="00C6090B">
            <w:pPr>
              <w:pStyle w:val="a5"/>
              <w:jc w:val="both"/>
            </w:pPr>
            <w:r>
              <w:t>    4.2. Осуществление экспертизы жалоб и обращений сотрудников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C6090B" w:rsidRDefault="00C6090B">
            <w:pPr>
              <w:pStyle w:val="a5"/>
              <w:jc w:val="center"/>
            </w:pPr>
            <w:r>
              <w:t>По  мере поступления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  <w:r>
              <w:t xml:space="preserve">директор </w:t>
            </w:r>
          </w:p>
          <w:p w:rsidR="00C6090B" w:rsidRDefault="00C6090B">
            <w:pPr>
              <w:pStyle w:val="a5"/>
              <w:spacing w:before="40" w:after="40"/>
              <w:ind w:left="100" w:firstLine="100"/>
              <w:jc w:val="center"/>
            </w:pPr>
          </w:p>
        </w:tc>
      </w:tr>
    </w:tbl>
    <w:p w:rsidR="00C6090B" w:rsidRDefault="00C6090B" w:rsidP="00C6090B">
      <w:pPr>
        <w:pStyle w:val="a3"/>
        <w:spacing w:after="0"/>
        <w:jc w:val="center"/>
        <w:rPr>
          <w:b/>
          <w:bCs/>
        </w:rPr>
      </w:pPr>
    </w:p>
    <w:p w:rsidR="00C6090B" w:rsidRDefault="00C6090B" w:rsidP="00B95BBD">
      <w:pPr>
        <w:spacing w:after="0"/>
      </w:pPr>
    </w:p>
    <w:sectPr w:rsidR="00C6090B" w:rsidSect="00B95BBD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66B67"/>
    <w:rsid w:val="00046357"/>
    <w:rsid w:val="00061DF1"/>
    <w:rsid w:val="001D0CF4"/>
    <w:rsid w:val="00651CFA"/>
    <w:rsid w:val="00893766"/>
    <w:rsid w:val="00A9524B"/>
    <w:rsid w:val="00AF78F8"/>
    <w:rsid w:val="00B95BBD"/>
    <w:rsid w:val="00C6090B"/>
    <w:rsid w:val="00D66B67"/>
    <w:rsid w:val="00E73A9D"/>
    <w:rsid w:val="00F30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B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95B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rsid w:val="00B95B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5BBD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C609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5BB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B95B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rsid w:val="00B95B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95BBD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9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C6090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otdel_obr_direck rmk</dc:creator>
  <cp:lastModifiedBy>otdel_obr_direck rmk</cp:lastModifiedBy>
  <cp:revision>4</cp:revision>
  <cp:lastPrinted>2020-03-17T23:37:00Z</cp:lastPrinted>
  <dcterms:created xsi:type="dcterms:W3CDTF">2020-03-17T23:10:00Z</dcterms:created>
  <dcterms:modified xsi:type="dcterms:W3CDTF">2020-03-17T23:39:00Z</dcterms:modified>
</cp:coreProperties>
</file>